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887" w:rsidRPr="00B3001F" w:rsidRDefault="00273887" w:rsidP="00273887">
      <w:pPr>
        <w:rPr>
          <w:rFonts w:cs="Arial"/>
          <w:b/>
          <w:bCs/>
        </w:rPr>
      </w:pPr>
    </w:p>
    <w:p w:rsidR="00273887" w:rsidRPr="00B3001F" w:rsidRDefault="00273887" w:rsidP="00273887">
      <w:pPr>
        <w:rPr>
          <w:rFonts w:cs="Arial"/>
        </w:rPr>
      </w:pPr>
      <w:r w:rsidRPr="00B3001F">
        <w:rPr>
          <w:rFonts w:cs="Arial"/>
          <w:b/>
          <w:bCs/>
        </w:rPr>
        <w:t>OBJETO DEL CONTRATO A CELEBRARSE</w:t>
      </w:r>
      <w:r w:rsidRPr="00B3001F">
        <w:rPr>
          <w:rFonts w:cs="Arial"/>
        </w:rPr>
        <w:t xml:space="preserve">: </w:t>
      </w:r>
      <w:r w:rsidRPr="00B3001F">
        <w:rPr>
          <w:rFonts w:cs="Arial"/>
          <w:b/>
        </w:rPr>
        <w:t>“</w:t>
      </w:r>
      <w:r w:rsidRPr="000A6805">
        <w:rPr>
          <w:rFonts w:cs="Arial"/>
          <w:b/>
        </w:rPr>
        <w:t>PRESTACIÓN DE SERVICIOS PROFESIONALES PARA EJERCER ACTIVIDADES JURIDICAS EN CONTRATACION ESTATAL PARA LA ASOCIACIÓN DE MUNICIPIOS ASMETA.</w:t>
      </w:r>
      <w:r w:rsidRPr="00B3001F">
        <w:rPr>
          <w:rFonts w:cs="Arial"/>
          <w:b/>
        </w:rPr>
        <w:t>”</w:t>
      </w:r>
    </w:p>
    <w:p w:rsidR="00273887" w:rsidRPr="00B3001F" w:rsidRDefault="00273887" w:rsidP="00273887">
      <w:pPr>
        <w:rPr>
          <w:rFonts w:cs="Arial"/>
        </w:rPr>
      </w:pPr>
    </w:p>
    <w:tbl>
      <w:tblPr>
        <w:tblStyle w:val="Tablaconcuadrcula"/>
        <w:tblW w:w="5000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064"/>
        <w:gridCol w:w="3104"/>
        <w:gridCol w:w="1405"/>
        <w:gridCol w:w="2255"/>
      </w:tblGrid>
      <w:tr w:rsidR="00273887" w:rsidRPr="00B3001F" w:rsidTr="00EE1667">
        <w:trPr>
          <w:trHeight w:val="433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DATOS DEL PROPONENTE</w:t>
            </w:r>
          </w:p>
        </w:tc>
      </w:tr>
      <w:tr w:rsidR="00273887" w:rsidRPr="00B3001F" w:rsidTr="00EE1667">
        <w:tc>
          <w:tcPr>
            <w:tcW w:w="1169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TIPO DE PERSONA</w:t>
            </w:r>
          </w:p>
        </w:tc>
        <w:tc>
          <w:tcPr>
            <w:tcW w:w="3831" w:type="pct"/>
            <w:gridSpan w:val="3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NATURAL</w:t>
            </w:r>
          </w:p>
        </w:tc>
      </w:tr>
      <w:tr w:rsidR="00273887" w:rsidRPr="00B3001F" w:rsidTr="00EE1667">
        <w:tc>
          <w:tcPr>
            <w:tcW w:w="1169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NOMBRE</w:t>
            </w:r>
          </w:p>
        </w:tc>
        <w:tc>
          <w:tcPr>
            <w:tcW w:w="3831" w:type="pct"/>
            <w:gridSpan w:val="3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CRISTHIAN CAMILO SERRANO RESTREPO</w:t>
            </w:r>
          </w:p>
        </w:tc>
      </w:tr>
      <w:tr w:rsidR="00273887" w:rsidRPr="00B3001F" w:rsidTr="00EE1667">
        <w:tc>
          <w:tcPr>
            <w:tcW w:w="1169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 xml:space="preserve">CEDULA </w:t>
            </w:r>
          </w:p>
        </w:tc>
        <w:tc>
          <w:tcPr>
            <w:tcW w:w="3831" w:type="pct"/>
            <w:gridSpan w:val="3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1.121.874.417 de Villavicencio</w:t>
            </w:r>
          </w:p>
        </w:tc>
      </w:tr>
      <w:tr w:rsidR="00273887" w:rsidRPr="00B3001F" w:rsidTr="00EE1667">
        <w:tc>
          <w:tcPr>
            <w:tcW w:w="1169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No. TARJETA PROFESIONAL (Si es el caso).</w:t>
            </w:r>
          </w:p>
        </w:tc>
        <w:tc>
          <w:tcPr>
            <w:tcW w:w="1758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281287</w:t>
            </w:r>
          </w:p>
        </w:tc>
        <w:tc>
          <w:tcPr>
            <w:tcW w:w="796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FECHA EXPEDICION</w:t>
            </w:r>
          </w:p>
        </w:tc>
        <w:tc>
          <w:tcPr>
            <w:tcW w:w="1277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28/11/2016</w:t>
            </w:r>
          </w:p>
        </w:tc>
      </w:tr>
    </w:tbl>
    <w:p w:rsidR="00273887" w:rsidRPr="00B3001F" w:rsidRDefault="00273887" w:rsidP="00273887">
      <w:pPr>
        <w:rPr>
          <w:rFonts w:cs="Arial"/>
        </w:rPr>
      </w:pPr>
    </w:p>
    <w:p w:rsidR="00273887" w:rsidRPr="00B3001F" w:rsidRDefault="00273887" w:rsidP="00273887">
      <w:pPr>
        <w:rPr>
          <w:rFonts w:cs="Arial"/>
        </w:rPr>
      </w:pPr>
      <w:r w:rsidRPr="00B3001F">
        <w:rPr>
          <w:rFonts w:cs="Arial"/>
        </w:rPr>
        <w:t xml:space="preserve">Formación Académica requerida: Título profesional en el </w:t>
      </w:r>
      <w:r w:rsidRPr="00B3001F">
        <w:rPr>
          <w:rFonts w:cs="Arial"/>
          <w:lang w:val="es-ES_tradnl"/>
        </w:rPr>
        <w:t>núcleo básico del conocimiento, ciencias sociales y humanas y afines.</w:t>
      </w:r>
    </w:p>
    <w:p w:rsidR="00273887" w:rsidRPr="00B3001F" w:rsidRDefault="00273887" w:rsidP="00273887">
      <w:pPr>
        <w:rPr>
          <w:rFonts w:cs="Arial"/>
        </w:rPr>
      </w:pPr>
    </w:p>
    <w:tbl>
      <w:tblPr>
        <w:tblStyle w:val="Tablaconcuadrcula"/>
        <w:tblW w:w="5000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273887" w:rsidRPr="00B3001F" w:rsidTr="00EE1667"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NIVEL EDUCATIVO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TÍTULO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FECHA</w:t>
            </w:r>
          </w:p>
        </w:tc>
      </w:tr>
      <w:tr w:rsidR="00273887" w:rsidRPr="00B3001F" w:rsidTr="00EE1667">
        <w:tc>
          <w:tcPr>
            <w:tcW w:w="1250" w:type="pct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 xml:space="preserve">UNIVERSIDAD SANTO TOMAS </w:t>
            </w:r>
          </w:p>
        </w:tc>
        <w:tc>
          <w:tcPr>
            <w:tcW w:w="1250" w:type="pct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Profesional</w:t>
            </w:r>
          </w:p>
        </w:tc>
        <w:tc>
          <w:tcPr>
            <w:tcW w:w="1250" w:type="pct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 xml:space="preserve">Abogado </w:t>
            </w:r>
          </w:p>
        </w:tc>
        <w:tc>
          <w:tcPr>
            <w:tcW w:w="1250" w:type="pct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07/11/2016</w:t>
            </w:r>
          </w:p>
        </w:tc>
      </w:tr>
    </w:tbl>
    <w:p w:rsidR="00273887" w:rsidRPr="00B3001F" w:rsidRDefault="00273887" w:rsidP="00273887">
      <w:pPr>
        <w:rPr>
          <w:rFonts w:cs="Arial"/>
        </w:rPr>
      </w:pPr>
      <w:r w:rsidRPr="00B3001F">
        <w:rPr>
          <w:rFonts w:cs="Arial"/>
        </w:rPr>
        <w:t xml:space="preserve">   </w:t>
      </w:r>
    </w:p>
    <w:p w:rsidR="00273887" w:rsidRPr="00B3001F" w:rsidRDefault="00273887" w:rsidP="00273887">
      <w:pPr>
        <w:pStyle w:val="Normal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B3001F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B3001F">
        <w:rPr>
          <w:rFonts w:ascii="Arial Narrow" w:hAnsi="Arial Narrow" w:cs="Arial"/>
          <w:sz w:val="22"/>
          <w:szCs w:val="22"/>
        </w:rPr>
        <w:t>titulo</w:t>
      </w:r>
      <w:proofErr w:type="spellEnd"/>
      <w:r w:rsidRPr="00B3001F">
        <w:rPr>
          <w:rFonts w:ascii="Arial Narrow" w:hAnsi="Arial Narrow" w:cs="Arial"/>
          <w:sz w:val="22"/>
          <w:szCs w:val="22"/>
        </w:rPr>
        <w:t xml:space="preserve"> profesional con especialización y cuatro (4) años de experiencia profesional y/o </w:t>
      </w:r>
      <w:proofErr w:type="spellStart"/>
      <w:r w:rsidRPr="00B3001F">
        <w:rPr>
          <w:rFonts w:ascii="Arial Narrow" w:hAnsi="Arial Narrow" w:cs="Arial"/>
          <w:sz w:val="22"/>
          <w:szCs w:val="22"/>
        </w:rPr>
        <w:t>titulo</w:t>
      </w:r>
      <w:proofErr w:type="spellEnd"/>
      <w:r w:rsidRPr="00B3001F">
        <w:rPr>
          <w:rFonts w:ascii="Arial Narrow" w:hAnsi="Arial Narrow" w:cs="Arial"/>
          <w:sz w:val="22"/>
          <w:szCs w:val="22"/>
        </w:rPr>
        <w:t xml:space="preserve"> profesional y seis (6) años de experiencia de los </w:t>
      </w:r>
      <w:proofErr w:type="gramStart"/>
      <w:r w:rsidRPr="00B3001F">
        <w:rPr>
          <w:rFonts w:ascii="Arial Narrow" w:hAnsi="Arial Narrow" w:cs="Arial"/>
          <w:sz w:val="22"/>
          <w:szCs w:val="22"/>
        </w:rPr>
        <w:t>cuales  dos</w:t>
      </w:r>
      <w:proofErr w:type="gramEnd"/>
      <w:r w:rsidRPr="00B3001F">
        <w:rPr>
          <w:rFonts w:ascii="Arial Narrow" w:hAnsi="Arial Narrow" w:cs="Arial"/>
          <w:sz w:val="22"/>
          <w:szCs w:val="22"/>
        </w:rPr>
        <w:t xml:space="preserve"> (2) años deben ser relacionados con el objeto del contrato.</w:t>
      </w:r>
    </w:p>
    <w:tbl>
      <w:tblPr>
        <w:tblStyle w:val="Tablaconcuadrcula"/>
        <w:tblW w:w="5000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273887" w:rsidRPr="00B3001F" w:rsidTr="00EE1667"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NIVEL EDUCATIVO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TÍTULO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FECHA</w:t>
            </w:r>
          </w:p>
        </w:tc>
      </w:tr>
      <w:tr w:rsidR="00273887" w:rsidRPr="00B3001F" w:rsidTr="00EE1667">
        <w:tc>
          <w:tcPr>
            <w:tcW w:w="1250" w:type="pct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UNIVERSIDAD EXTERNADO DE COLOMBIA</w:t>
            </w:r>
          </w:p>
        </w:tc>
        <w:tc>
          <w:tcPr>
            <w:tcW w:w="1250" w:type="pct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Especialista</w:t>
            </w:r>
          </w:p>
        </w:tc>
        <w:tc>
          <w:tcPr>
            <w:tcW w:w="1250" w:type="pct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Especialista en derecho administrativo</w:t>
            </w:r>
          </w:p>
        </w:tc>
        <w:tc>
          <w:tcPr>
            <w:tcW w:w="1250" w:type="pct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19/10/2020</w:t>
            </w:r>
          </w:p>
        </w:tc>
      </w:tr>
    </w:tbl>
    <w:p w:rsidR="00273887" w:rsidRPr="00B3001F" w:rsidRDefault="00273887" w:rsidP="00273887">
      <w:pPr>
        <w:pStyle w:val="Normal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273887" w:rsidRPr="00B3001F" w:rsidRDefault="00273887" w:rsidP="00273887">
      <w:pPr>
        <w:rPr>
          <w:rFonts w:cs="Arial"/>
        </w:rPr>
      </w:pPr>
    </w:p>
    <w:tbl>
      <w:tblPr>
        <w:tblStyle w:val="Tablaconcuadrcula"/>
        <w:tblW w:w="5000" w:type="pct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1746"/>
        <w:gridCol w:w="2265"/>
        <w:gridCol w:w="438"/>
        <w:gridCol w:w="437"/>
        <w:gridCol w:w="438"/>
        <w:gridCol w:w="1077"/>
        <w:gridCol w:w="1077"/>
        <w:gridCol w:w="723"/>
        <w:gridCol w:w="627"/>
      </w:tblGrid>
      <w:tr w:rsidR="00273887" w:rsidRPr="00B3001F" w:rsidTr="00EE1667">
        <w:trPr>
          <w:trHeight w:val="365"/>
        </w:trPr>
        <w:tc>
          <w:tcPr>
            <w:tcW w:w="995" w:type="pct"/>
            <w:vMerge w:val="restar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289" w:type="pct"/>
            <w:vMerge w:val="restar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CARGO U OBJETO</w:t>
            </w:r>
          </w:p>
        </w:tc>
        <w:tc>
          <w:tcPr>
            <w:tcW w:w="718" w:type="pct"/>
            <w:gridSpan w:val="3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TIPO DE EXPERIENCIA</w:t>
            </w:r>
          </w:p>
        </w:tc>
        <w:tc>
          <w:tcPr>
            <w:tcW w:w="1232" w:type="pct"/>
            <w:gridSpan w:val="2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FECHA</w:t>
            </w:r>
          </w:p>
        </w:tc>
        <w:tc>
          <w:tcPr>
            <w:tcW w:w="766" w:type="pct"/>
            <w:gridSpan w:val="2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EXPERIENCIA EN</w:t>
            </w:r>
          </w:p>
        </w:tc>
      </w:tr>
      <w:tr w:rsidR="00273887" w:rsidRPr="00B3001F" w:rsidTr="00EE1667">
        <w:trPr>
          <w:cantSplit/>
          <w:trHeight w:val="1302"/>
        </w:trPr>
        <w:tc>
          <w:tcPr>
            <w:tcW w:w="995" w:type="pct"/>
            <w:vMerge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289" w:type="pct"/>
            <w:vMerge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39" w:type="pct"/>
            <w:shd w:val="clear" w:color="auto" w:fill="D9D9D9" w:themeFill="background1" w:themeFillShade="D9"/>
            <w:textDirection w:val="btLr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Relacionada</w:t>
            </w:r>
          </w:p>
        </w:tc>
        <w:tc>
          <w:tcPr>
            <w:tcW w:w="239" w:type="pct"/>
            <w:shd w:val="clear" w:color="auto" w:fill="D9D9D9" w:themeFill="background1" w:themeFillShade="D9"/>
            <w:textDirection w:val="btLr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Profesional</w:t>
            </w:r>
          </w:p>
        </w:tc>
        <w:tc>
          <w:tcPr>
            <w:tcW w:w="240" w:type="pct"/>
            <w:shd w:val="clear" w:color="auto" w:fill="D9D9D9" w:themeFill="background1" w:themeFillShade="D9"/>
            <w:textDirection w:val="btLr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laboral</w:t>
            </w:r>
          </w:p>
        </w:tc>
        <w:tc>
          <w:tcPr>
            <w:tcW w:w="616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INICIO</w:t>
            </w:r>
          </w:p>
        </w:tc>
        <w:tc>
          <w:tcPr>
            <w:tcW w:w="616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FIN</w:t>
            </w:r>
          </w:p>
        </w:tc>
        <w:tc>
          <w:tcPr>
            <w:tcW w:w="405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MESES</w:t>
            </w:r>
          </w:p>
        </w:tc>
        <w:tc>
          <w:tcPr>
            <w:tcW w:w="361" w:type="pct"/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DIAS</w:t>
            </w:r>
          </w:p>
        </w:tc>
      </w:tr>
      <w:tr w:rsidR="00273887" w:rsidRPr="00B3001F" w:rsidTr="00EE1667">
        <w:tc>
          <w:tcPr>
            <w:tcW w:w="99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MUNICIPIO DE LA MACARENA-META</w:t>
            </w:r>
          </w:p>
        </w:tc>
        <w:tc>
          <w:tcPr>
            <w:tcW w:w="1289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 xml:space="preserve">Prestación de servicios profesionales como abogado para asesorar y atender las responsabilidades del municipio de la macarena, meta, así como representar </w:t>
            </w:r>
            <w:r w:rsidRPr="00B3001F">
              <w:rPr>
                <w:rFonts w:cs="Arial"/>
              </w:rPr>
              <w:lastRenderedPageBreak/>
              <w:t>jurídicamente al municipio cuando lo requiera.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lastRenderedPageBreak/>
              <w:t>X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40" w:type="pct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01/02/2017</w:t>
            </w: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31/07/2017</w:t>
            </w:r>
          </w:p>
        </w:tc>
        <w:tc>
          <w:tcPr>
            <w:tcW w:w="405" w:type="pct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6</w:t>
            </w:r>
          </w:p>
        </w:tc>
        <w:tc>
          <w:tcPr>
            <w:tcW w:w="361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c>
          <w:tcPr>
            <w:tcW w:w="99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lastRenderedPageBreak/>
              <w:t>MUNICIPIO DE LA MACARENA-META</w:t>
            </w:r>
          </w:p>
        </w:tc>
        <w:tc>
          <w:tcPr>
            <w:tcW w:w="1289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Secretario Jurídico y de Contratación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40" w:type="pct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01/08/2017</w:t>
            </w: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31/12/2018</w:t>
            </w:r>
          </w:p>
        </w:tc>
        <w:tc>
          <w:tcPr>
            <w:tcW w:w="405" w:type="pct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17</w:t>
            </w:r>
          </w:p>
        </w:tc>
        <w:tc>
          <w:tcPr>
            <w:tcW w:w="361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c>
          <w:tcPr>
            <w:tcW w:w="99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MUNICIPIO DE CARURU-VAUPES</w:t>
            </w:r>
          </w:p>
        </w:tc>
        <w:tc>
          <w:tcPr>
            <w:tcW w:w="1289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 xml:space="preserve">Prestación de servicios profesionales como abogado en la secretaria de gobierno para brindar apoyo al fortalecimiento de los procesos, procedimientos y requerimientos en temas de contratación del municipio de </w:t>
            </w:r>
            <w:proofErr w:type="spellStart"/>
            <w:r w:rsidRPr="00B3001F">
              <w:rPr>
                <w:rFonts w:cs="Arial"/>
              </w:rPr>
              <w:t>caruru</w:t>
            </w:r>
            <w:proofErr w:type="spellEnd"/>
            <w:r w:rsidRPr="00B3001F">
              <w:rPr>
                <w:rFonts w:cs="Arial"/>
              </w:rPr>
              <w:t xml:space="preserve">. 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40" w:type="pct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06/03/2020</w:t>
            </w: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30/12/2025</w:t>
            </w:r>
          </w:p>
        </w:tc>
        <w:tc>
          <w:tcPr>
            <w:tcW w:w="405" w:type="pct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9</w:t>
            </w:r>
          </w:p>
        </w:tc>
        <w:tc>
          <w:tcPr>
            <w:tcW w:w="361" w:type="pct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</w:rPr>
            </w:pPr>
            <w:r w:rsidRPr="00B3001F">
              <w:rPr>
                <w:rFonts w:cs="Arial"/>
              </w:rPr>
              <w:t>25</w:t>
            </w:r>
          </w:p>
        </w:tc>
      </w:tr>
      <w:tr w:rsidR="00273887" w:rsidRPr="00B3001F" w:rsidTr="00EE1667">
        <w:tc>
          <w:tcPr>
            <w:tcW w:w="99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ASOCIACION DE CABILDOS Y AUTORIDADES TRADICIONALES INDIGENAS DE LA SELVA DE MATAVEN-ACATISEMA</w:t>
            </w:r>
          </w:p>
        </w:tc>
        <w:tc>
          <w:tcPr>
            <w:tcW w:w="1289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Asesor Jurídico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40" w:type="pct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07/05/2021</w:t>
            </w: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29/03/2022</w:t>
            </w:r>
          </w:p>
        </w:tc>
        <w:tc>
          <w:tcPr>
            <w:tcW w:w="40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10</w:t>
            </w:r>
          </w:p>
        </w:tc>
        <w:tc>
          <w:tcPr>
            <w:tcW w:w="361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23</w:t>
            </w:r>
          </w:p>
        </w:tc>
      </w:tr>
      <w:tr w:rsidR="00273887" w:rsidRPr="00B3001F" w:rsidTr="00EE1667">
        <w:tc>
          <w:tcPr>
            <w:tcW w:w="99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CORMACARENA</w:t>
            </w:r>
          </w:p>
        </w:tc>
        <w:tc>
          <w:tcPr>
            <w:tcW w:w="1289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Prestar los servicios profesionales especializados en el área de contratación estatal de la corporación para las actuaciones que desde allí se generen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40" w:type="pct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25/05/2021</w:t>
            </w: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24/12/2021</w:t>
            </w:r>
          </w:p>
        </w:tc>
        <w:tc>
          <w:tcPr>
            <w:tcW w:w="40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7</w:t>
            </w:r>
          </w:p>
        </w:tc>
        <w:tc>
          <w:tcPr>
            <w:tcW w:w="361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c>
          <w:tcPr>
            <w:tcW w:w="99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CORMACARENA</w:t>
            </w:r>
          </w:p>
        </w:tc>
        <w:tc>
          <w:tcPr>
            <w:tcW w:w="1289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Prestar los servicios profesionales especializados en el área de contratación estatal de la corporación para las actuaciones que desde allí se generen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40" w:type="pct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07/01/2022</w:t>
            </w: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06/11/2022</w:t>
            </w:r>
          </w:p>
        </w:tc>
        <w:tc>
          <w:tcPr>
            <w:tcW w:w="40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10</w:t>
            </w:r>
          </w:p>
        </w:tc>
        <w:tc>
          <w:tcPr>
            <w:tcW w:w="361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c>
          <w:tcPr>
            <w:tcW w:w="99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CORMACARENA</w:t>
            </w:r>
          </w:p>
        </w:tc>
        <w:tc>
          <w:tcPr>
            <w:tcW w:w="1289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Prestar los servicios profesionales especializados en el área de contratación estatal de la corporación para las actuaciones que desde allí se generen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40" w:type="pct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09/11/2022</w:t>
            </w: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20/02/2023</w:t>
            </w:r>
          </w:p>
        </w:tc>
        <w:tc>
          <w:tcPr>
            <w:tcW w:w="40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3</w:t>
            </w:r>
          </w:p>
        </w:tc>
        <w:tc>
          <w:tcPr>
            <w:tcW w:w="361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12</w:t>
            </w:r>
          </w:p>
        </w:tc>
      </w:tr>
      <w:tr w:rsidR="00273887" w:rsidRPr="00B3001F" w:rsidTr="00EE1667">
        <w:tc>
          <w:tcPr>
            <w:tcW w:w="99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 xml:space="preserve">PARQUES NACIONALES </w:t>
            </w:r>
            <w:r w:rsidRPr="00B3001F">
              <w:rPr>
                <w:rFonts w:cs="Arial"/>
              </w:rPr>
              <w:lastRenderedPageBreak/>
              <w:t>NATURALES DE COLOMBIA</w:t>
            </w:r>
          </w:p>
        </w:tc>
        <w:tc>
          <w:tcPr>
            <w:tcW w:w="1289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proofErr w:type="spellStart"/>
            <w:r w:rsidRPr="00B3001F">
              <w:rPr>
                <w:rFonts w:cs="Arial"/>
              </w:rPr>
              <w:lastRenderedPageBreak/>
              <w:t>Prestacion</w:t>
            </w:r>
            <w:proofErr w:type="spellEnd"/>
            <w:r w:rsidRPr="00B3001F">
              <w:rPr>
                <w:rFonts w:cs="Arial"/>
              </w:rPr>
              <w:t xml:space="preserve"> de servicios profesionales para la </w:t>
            </w:r>
            <w:r w:rsidRPr="00B3001F">
              <w:rPr>
                <w:rFonts w:cs="Arial"/>
              </w:rPr>
              <w:lastRenderedPageBreak/>
              <w:t xml:space="preserve">gestión contractual requerida por la dirección Orinoquia y sus áreas </w:t>
            </w:r>
            <w:proofErr w:type="spellStart"/>
            <w:r w:rsidRPr="00B3001F">
              <w:rPr>
                <w:rFonts w:cs="Arial"/>
              </w:rPr>
              <w:t>protegidas,seguimiento</w:t>
            </w:r>
            <w:proofErr w:type="spellEnd"/>
            <w:r w:rsidRPr="00B3001F">
              <w:rPr>
                <w:rFonts w:cs="Arial"/>
              </w:rPr>
              <w:t xml:space="preserve"> y elaboración de informes relacionados.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lastRenderedPageBreak/>
              <w:t>x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40" w:type="pct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15/07/2022</w:t>
            </w: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14/12/2022</w:t>
            </w:r>
          </w:p>
        </w:tc>
        <w:tc>
          <w:tcPr>
            <w:tcW w:w="40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5</w:t>
            </w:r>
          </w:p>
        </w:tc>
        <w:tc>
          <w:tcPr>
            <w:tcW w:w="361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c>
          <w:tcPr>
            <w:tcW w:w="99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lastRenderedPageBreak/>
              <w:t>PARQUES NACIONALES NATURALES DE COLOMBIA</w:t>
            </w:r>
          </w:p>
        </w:tc>
        <w:tc>
          <w:tcPr>
            <w:tcW w:w="1289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proofErr w:type="spellStart"/>
            <w:r w:rsidRPr="00B3001F">
              <w:rPr>
                <w:rFonts w:cs="Arial"/>
              </w:rPr>
              <w:t>Prestacion</w:t>
            </w:r>
            <w:proofErr w:type="spellEnd"/>
            <w:r w:rsidRPr="00B3001F">
              <w:rPr>
                <w:rFonts w:cs="Arial"/>
              </w:rPr>
              <w:t xml:space="preserve"> de servicios profesionales brindando acompañamiento jurídico a la dirección territorial Orinoquia en la estructuración, acompañamiento y desarrollo de los diferentes procesos de selección durante las etapas precontractual, contractual y post contractual enmarcadas en el proyecto de fortalecimiento </w:t>
            </w:r>
            <w:proofErr w:type="spellStart"/>
            <w:r w:rsidRPr="00B3001F">
              <w:rPr>
                <w:rFonts w:cs="Arial"/>
              </w:rPr>
              <w:t>atendiento</w:t>
            </w:r>
            <w:proofErr w:type="spellEnd"/>
            <w:r w:rsidRPr="00B3001F">
              <w:rPr>
                <w:rFonts w:cs="Arial"/>
              </w:rPr>
              <w:t xml:space="preserve"> los lineamientos de la política de compras y contratación </w:t>
            </w:r>
            <w:proofErr w:type="spellStart"/>
            <w:r w:rsidRPr="00B3001F">
              <w:rPr>
                <w:rFonts w:cs="Arial"/>
              </w:rPr>
              <w:t>publica</w:t>
            </w:r>
            <w:proofErr w:type="spellEnd"/>
            <w:r w:rsidRPr="00B3001F">
              <w:rPr>
                <w:rFonts w:cs="Arial"/>
              </w:rPr>
              <w:t xml:space="preserve"> del MIPG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40" w:type="pct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06/02/2023</w:t>
            </w: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05/06/2023</w:t>
            </w:r>
          </w:p>
        </w:tc>
        <w:tc>
          <w:tcPr>
            <w:tcW w:w="40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4</w:t>
            </w:r>
          </w:p>
        </w:tc>
        <w:tc>
          <w:tcPr>
            <w:tcW w:w="361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c>
          <w:tcPr>
            <w:tcW w:w="99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PARQUES NACIONALES NATURALES DE COLOMBIA</w:t>
            </w:r>
          </w:p>
        </w:tc>
        <w:tc>
          <w:tcPr>
            <w:tcW w:w="1289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proofErr w:type="spellStart"/>
            <w:r w:rsidRPr="00B3001F">
              <w:rPr>
                <w:rFonts w:cs="Arial"/>
              </w:rPr>
              <w:t>Prestacion</w:t>
            </w:r>
            <w:proofErr w:type="spellEnd"/>
            <w:r w:rsidRPr="00B3001F">
              <w:rPr>
                <w:rFonts w:cs="Arial"/>
              </w:rPr>
              <w:t xml:space="preserve"> de servicios profesionales brindando acompañamiento jurídico a la dirección territorial Orinoquia en la estructuración, acompañamiento y desarrollo de los diferentes procesos de selección durante las etapas precontractual, contractual y post contractual enmarcadas en el proyecto de fortalecimiento </w:t>
            </w:r>
            <w:proofErr w:type="spellStart"/>
            <w:r w:rsidRPr="00B3001F">
              <w:rPr>
                <w:rFonts w:cs="Arial"/>
              </w:rPr>
              <w:t>atendiento</w:t>
            </w:r>
            <w:proofErr w:type="spellEnd"/>
            <w:r w:rsidRPr="00B3001F">
              <w:rPr>
                <w:rFonts w:cs="Arial"/>
              </w:rPr>
              <w:t xml:space="preserve"> los lineamientos de la política de compras y contratación </w:t>
            </w:r>
            <w:proofErr w:type="spellStart"/>
            <w:r w:rsidRPr="00B3001F">
              <w:rPr>
                <w:rFonts w:cs="Arial"/>
              </w:rPr>
              <w:t>publica</w:t>
            </w:r>
            <w:proofErr w:type="spellEnd"/>
            <w:r w:rsidRPr="00B3001F">
              <w:rPr>
                <w:rFonts w:cs="Arial"/>
              </w:rPr>
              <w:t xml:space="preserve"> del MIPG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40" w:type="pct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06/06/2023</w:t>
            </w: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30/12/2023</w:t>
            </w:r>
          </w:p>
        </w:tc>
        <w:tc>
          <w:tcPr>
            <w:tcW w:w="40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6</w:t>
            </w:r>
          </w:p>
        </w:tc>
        <w:tc>
          <w:tcPr>
            <w:tcW w:w="361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25</w:t>
            </w:r>
          </w:p>
        </w:tc>
      </w:tr>
      <w:tr w:rsidR="00273887" w:rsidRPr="00B3001F" w:rsidTr="00EE1667">
        <w:tc>
          <w:tcPr>
            <w:tcW w:w="99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 xml:space="preserve">PARQUES NACIONALES </w:t>
            </w:r>
            <w:r w:rsidRPr="00B3001F">
              <w:rPr>
                <w:rFonts w:cs="Arial"/>
              </w:rPr>
              <w:lastRenderedPageBreak/>
              <w:t>NATURALES DE COLOMBIA</w:t>
            </w:r>
          </w:p>
        </w:tc>
        <w:tc>
          <w:tcPr>
            <w:tcW w:w="1289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proofErr w:type="spellStart"/>
            <w:r w:rsidRPr="00B3001F">
              <w:rPr>
                <w:rFonts w:cs="Arial"/>
              </w:rPr>
              <w:lastRenderedPageBreak/>
              <w:t>Prestacion</w:t>
            </w:r>
            <w:proofErr w:type="spellEnd"/>
            <w:r w:rsidRPr="00B3001F">
              <w:rPr>
                <w:rFonts w:cs="Arial"/>
              </w:rPr>
              <w:t xml:space="preserve"> de servicios profesionales con plena autonomía técnica y </w:t>
            </w:r>
            <w:r w:rsidRPr="00B3001F">
              <w:rPr>
                <w:rFonts w:cs="Arial"/>
              </w:rPr>
              <w:lastRenderedPageBreak/>
              <w:t xml:space="preserve">administrativa brindando acompañamiento jurídico a la dirección territorial Orinoquia en la estructuración, acompañamiento y desarrollo de los diferentes procesos de selección durante las etapas precontractual, contractual y </w:t>
            </w:r>
            <w:proofErr w:type="spellStart"/>
            <w:r w:rsidRPr="00B3001F">
              <w:rPr>
                <w:rFonts w:cs="Arial"/>
              </w:rPr>
              <w:t>postcontractual</w:t>
            </w:r>
            <w:proofErr w:type="spellEnd"/>
            <w:r w:rsidRPr="00B3001F">
              <w:rPr>
                <w:rFonts w:cs="Arial"/>
              </w:rPr>
              <w:t xml:space="preserve"> en el marco de la conservación de la diversidad biológica de las áreas </w:t>
            </w:r>
            <w:proofErr w:type="spellStart"/>
            <w:r w:rsidRPr="00B3001F">
              <w:rPr>
                <w:rFonts w:cs="Arial"/>
              </w:rPr>
              <w:t>proyegidas</w:t>
            </w:r>
            <w:proofErr w:type="spellEnd"/>
            <w:r w:rsidRPr="00B3001F">
              <w:rPr>
                <w:rFonts w:cs="Arial"/>
              </w:rPr>
              <w:t xml:space="preserve"> del SINAP </w:t>
            </w:r>
            <w:proofErr w:type="spellStart"/>
            <w:r w:rsidRPr="00B3001F">
              <w:rPr>
                <w:rFonts w:cs="Arial"/>
              </w:rPr>
              <w:t>naciona</w:t>
            </w:r>
            <w:proofErr w:type="spellEnd"/>
            <w:r w:rsidRPr="00B3001F">
              <w:rPr>
                <w:rFonts w:cs="Arial"/>
              </w:rPr>
              <w:t xml:space="preserve">. 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lastRenderedPageBreak/>
              <w:t>X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40" w:type="pct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16/01/2024</w:t>
            </w: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30/12/2024</w:t>
            </w:r>
          </w:p>
        </w:tc>
        <w:tc>
          <w:tcPr>
            <w:tcW w:w="40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11</w:t>
            </w:r>
          </w:p>
        </w:tc>
        <w:tc>
          <w:tcPr>
            <w:tcW w:w="361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15</w:t>
            </w:r>
          </w:p>
        </w:tc>
      </w:tr>
      <w:tr w:rsidR="00273887" w:rsidRPr="00B3001F" w:rsidTr="00EE1667">
        <w:tc>
          <w:tcPr>
            <w:tcW w:w="99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lastRenderedPageBreak/>
              <w:t>EMPRESA DE TECNOLOGIA Y SERVICIOS ALBORADA EICE</w:t>
            </w:r>
          </w:p>
        </w:tc>
        <w:tc>
          <w:tcPr>
            <w:tcW w:w="1289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 xml:space="preserve">prestación de servicios especializados para </w:t>
            </w:r>
            <w:proofErr w:type="spellStart"/>
            <w:r w:rsidRPr="00B3001F">
              <w:rPr>
                <w:rFonts w:cs="Arial"/>
              </w:rPr>
              <w:t>ala</w:t>
            </w:r>
            <w:proofErr w:type="spellEnd"/>
            <w:r w:rsidRPr="00B3001F">
              <w:rPr>
                <w:rFonts w:cs="Arial"/>
              </w:rPr>
              <w:t xml:space="preserve"> gestión contractual y jurídica de la empresa de tecnología y servicios alborada </w:t>
            </w:r>
            <w:proofErr w:type="spellStart"/>
            <w:r w:rsidRPr="00B3001F">
              <w:rPr>
                <w:rFonts w:cs="Arial"/>
              </w:rPr>
              <w:t>eice</w:t>
            </w:r>
            <w:proofErr w:type="spellEnd"/>
            <w:r w:rsidRPr="00B3001F">
              <w:rPr>
                <w:rFonts w:cs="Arial"/>
              </w:rPr>
              <w:t>.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39" w:type="pct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240" w:type="pct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17/01/2025</w:t>
            </w:r>
          </w:p>
        </w:tc>
        <w:tc>
          <w:tcPr>
            <w:tcW w:w="616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16/09/2025</w:t>
            </w:r>
          </w:p>
        </w:tc>
        <w:tc>
          <w:tcPr>
            <w:tcW w:w="405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8</w:t>
            </w:r>
          </w:p>
        </w:tc>
        <w:tc>
          <w:tcPr>
            <w:tcW w:w="361" w:type="pct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0</w:t>
            </w:r>
          </w:p>
        </w:tc>
      </w:tr>
      <w:tr w:rsidR="00273887" w:rsidRPr="00B3001F" w:rsidTr="00EE1667">
        <w:tc>
          <w:tcPr>
            <w:tcW w:w="3001" w:type="pct"/>
            <w:gridSpan w:val="5"/>
            <w:shd w:val="clear" w:color="auto" w:fill="D9D9D9" w:themeFill="background1" w:themeFillShade="D9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TOTAL EXPERIENCIA EN MESES Y DIAS</w:t>
            </w:r>
          </w:p>
        </w:tc>
        <w:tc>
          <w:tcPr>
            <w:tcW w:w="1999" w:type="pct"/>
            <w:gridSpan w:val="4"/>
          </w:tcPr>
          <w:p w:rsidR="00273887" w:rsidRPr="00B3001F" w:rsidRDefault="00273887" w:rsidP="00EE1667">
            <w:pPr>
              <w:jc w:val="right"/>
              <w:rPr>
                <w:rFonts w:cs="Arial"/>
              </w:rPr>
            </w:pPr>
            <w:r w:rsidRPr="00B3001F">
              <w:rPr>
                <w:rFonts w:cs="Arial"/>
              </w:rPr>
              <w:t xml:space="preserve"> 99 MESES Y 10 DÍAS.</w:t>
            </w:r>
          </w:p>
        </w:tc>
      </w:tr>
    </w:tbl>
    <w:p w:rsidR="00273887" w:rsidRPr="00B3001F" w:rsidRDefault="00273887" w:rsidP="00273887">
      <w:pPr>
        <w:rPr>
          <w:rFonts w:cs="Arial"/>
        </w:rPr>
      </w:pPr>
    </w:p>
    <w:p w:rsidR="00273887" w:rsidRPr="00B3001F" w:rsidRDefault="00273887" w:rsidP="00273887">
      <w:pPr>
        <w:jc w:val="center"/>
        <w:rPr>
          <w:rFonts w:cs="Arial"/>
          <w:b/>
          <w:bCs/>
        </w:rPr>
      </w:pPr>
      <w:r w:rsidRPr="00B3001F">
        <w:rPr>
          <w:rFonts w:cs="Arial"/>
          <w:b/>
          <w:bCs/>
        </w:rPr>
        <w:t>CERTIFICA</w:t>
      </w:r>
    </w:p>
    <w:p w:rsidR="00273887" w:rsidRPr="00B3001F" w:rsidRDefault="00273887" w:rsidP="00273887">
      <w:pPr>
        <w:rPr>
          <w:rFonts w:cs="Arial"/>
        </w:rPr>
      </w:pPr>
    </w:p>
    <w:p w:rsidR="00273887" w:rsidRPr="00B3001F" w:rsidRDefault="00273887" w:rsidP="00273887">
      <w:pPr>
        <w:rPr>
          <w:rFonts w:cs="Arial"/>
        </w:rPr>
      </w:pPr>
      <w:r w:rsidRPr="00B3001F">
        <w:rPr>
          <w:rFonts w:cs="Arial"/>
        </w:rPr>
        <w:t>Que, CRISTHIAN CAMILO SERRANO RESTREPO, identificado con C.C.  No. 1.121.874.417 de Villavicencio, allegó a través de la propuesta y documentación solicitada, en cumplimiento del artículo 2.2.1.2.1.4.9 del Decreto 1082 de 2015 y los estudios previos del presente proceso. Una vez revisados los documentos aportados por el proponente se observó que este demuestra la idoneidad y experiencia necesarias para el cumplimiento del objeto a contratar.</w:t>
      </w:r>
    </w:p>
    <w:p w:rsidR="00273887" w:rsidRPr="00B3001F" w:rsidRDefault="00273887" w:rsidP="00273887">
      <w:pPr>
        <w:rPr>
          <w:rFonts w:cs="Arial"/>
        </w:rPr>
      </w:pPr>
    </w:p>
    <w:p w:rsidR="00273887" w:rsidRPr="00B3001F" w:rsidRDefault="00273887" w:rsidP="00273887">
      <w:pPr>
        <w:rPr>
          <w:rFonts w:cs="Arial"/>
        </w:rPr>
      </w:pPr>
      <w:r w:rsidRPr="00B3001F">
        <w:rPr>
          <w:rFonts w:cs="Arial"/>
        </w:rPr>
        <w:t>Que, el proponente diligenció el Formato Único de Hoja de Vida y anexó los siguientes documentos:</w:t>
      </w:r>
    </w:p>
    <w:p w:rsidR="00273887" w:rsidRPr="00B3001F" w:rsidRDefault="00273887" w:rsidP="00273887">
      <w:pPr>
        <w:rPr>
          <w:rFonts w:cs="Arial"/>
        </w:rPr>
      </w:pPr>
    </w:p>
    <w:p w:rsidR="00273887" w:rsidRPr="00B3001F" w:rsidRDefault="00273887" w:rsidP="00273887">
      <w:pPr>
        <w:rPr>
          <w:rFonts w:cs="Arial"/>
        </w:rPr>
      </w:pPr>
    </w:p>
    <w:tbl>
      <w:tblPr>
        <w:tblW w:w="9961" w:type="dxa"/>
        <w:jc w:val="center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60"/>
        <w:gridCol w:w="7432"/>
        <w:gridCol w:w="992"/>
        <w:gridCol w:w="1177"/>
      </w:tblGrid>
      <w:tr w:rsidR="00273887" w:rsidRPr="00B3001F" w:rsidTr="00EE1667">
        <w:trPr>
          <w:trHeight w:val="292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74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DOCUMENTOS DEL PROVEEDOR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Aplica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No Aplica</w:t>
            </w:r>
          </w:p>
        </w:tc>
      </w:tr>
      <w:tr w:rsidR="00273887" w:rsidRPr="00B3001F" w:rsidTr="00EE1667">
        <w:trPr>
          <w:trHeight w:val="302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1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Propuesta de prestación de servicios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270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2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Formato Único Hoja de Vida de la Función Pública persona natural.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270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3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Publicación proactiva declaración de bienes y rentas y registro de conflicto de intereses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225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4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Soportes que acrediten la información académica consignada en la Hoja de Vida.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132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5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Soportes que acrediten la información de experiencia consignada en la Hoja de Vida.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264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6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Copia del Documento de Identificación legible.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269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7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Copia del Registro Único Tributario – RUT actualizado.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218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8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Copia de la libreta militar legible y/o certificado de su situación militar definida (si aplica) (hombres menores de 50 años).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218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lastRenderedPageBreak/>
              <w:t>9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Tarjeta o matricula profesional (aplica para profesiones que exige la ley)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218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10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87" w:rsidRPr="00B3001F" w:rsidRDefault="00273887" w:rsidP="00EE1667">
            <w:pPr>
              <w:spacing w:line="276" w:lineRule="auto"/>
              <w:rPr>
                <w:rFonts w:cs="Arial"/>
              </w:rPr>
            </w:pPr>
            <w:r w:rsidRPr="00B3001F">
              <w:rPr>
                <w:rFonts w:cs="Arial"/>
              </w:rPr>
              <w:t>Vigencia y antecedentes disciplinarios tarjeta profesional (si aplica)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266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11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887" w:rsidRPr="00B3001F" w:rsidRDefault="00273887" w:rsidP="00EE1667">
            <w:pPr>
              <w:spacing w:line="276" w:lineRule="auto"/>
              <w:rPr>
                <w:rFonts w:cs="Arial"/>
              </w:rPr>
            </w:pPr>
            <w:r w:rsidRPr="00B3001F">
              <w:rPr>
                <w:rFonts w:cs="Arial"/>
              </w:rPr>
              <w:t>Certificado de afiliación al sistema de seguridad social y/o planilla pago seguridad social (Salud y pensión)</w:t>
            </w:r>
          </w:p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538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12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87" w:rsidRPr="00B3001F" w:rsidRDefault="00273887" w:rsidP="00EE1667">
            <w:pPr>
              <w:spacing w:line="276" w:lineRule="auto"/>
              <w:rPr>
                <w:rFonts w:cs="Arial"/>
              </w:rPr>
            </w:pPr>
            <w:r w:rsidRPr="00B3001F">
              <w:rPr>
                <w:rFonts w:cs="Arial"/>
              </w:rPr>
              <w:t>Certificación de verificación de antecedentes (Procuraduría, Contraloría, Judiciales, Medidas Correctivas, Delitos Sexuales, REDAM)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266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13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  <w:color w:val="000000"/>
              </w:rPr>
              <w:t>Certificado de no estar incurso de inhabilidades e incompatibilidades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271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14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Certificado médico de ingreso legible (cuya vigencia máxima es por tres (3) años, de acuerdo con lo contemplado en el artículo 18 del Decreto 723 de 2013).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353"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15</w:t>
            </w:r>
          </w:p>
        </w:tc>
        <w:tc>
          <w:tcPr>
            <w:tcW w:w="7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Certificados de antecedentes disciplinarios expedido por la Entidad correspondiente cuando aplique según la profesión legible. inferior a 3 meses de expedición o según aplique.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353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16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87" w:rsidRPr="00B3001F" w:rsidRDefault="00273887" w:rsidP="00EE1667">
            <w:pPr>
              <w:spacing w:line="276" w:lineRule="auto"/>
              <w:rPr>
                <w:rFonts w:cs="Arial"/>
              </w:rPr>
            </w:pPr>
            <w:r w:rsidRPr="00B3001F">
              <w:rPr>
                <w:rFonts w:cs="Arial"/>
              </w:rPr>
              <w:t>Certificado del curso d</w:t>
            </w:r>
            <w:r w:rsidRPr="00B3001F">
              <w:rPr>
                <w:rFonts w:cs="Arial"/>
                <w:color w:val="000000"/>
              </w:rPr>
              <w:t>e integridad, transparencia y lucha contra la corrupción (Ley 2016 de 2020)</w:t>
            </w:r>
          </w:p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353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17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87" w:rsidRPr="00B3001F" w:rsidRDefault="00273887" w:rsidP="00EE1667">
            <w:pPr>
              <w:spacing w:line="276" w:lineRule="auto"/>
              <w:rPr>
                <w:rFonts w:cs="Arial"/>
              </w:rPr>
            </w:pPr>
            <w:r w:rsidRPr="00B3001F">
              <w:rPr>
                <w:rFonts w:cs="Arial"/>
                <w:color w:val="000000"/>
              </w:rPr>
              <w:t>Certificado del curso virtual de los ocho (8) módulos del Modelo Integrado de Planeación y Gestión – MIPG</w:t>
            </w:r>
          </w:p>
          <w:p w:rsidR="00273887" w:rsidRPr="00B3001F" w:rsidRDefault="00273887" w:rsidP="00EE1667">
            <w:pPr>
              <w:rPr>
                <w:rFonts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353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18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87" w:rsidRPr="00B3001F" w:rsidRDefault="00273887" w:rsidP="00EE1667">
            <w:pPr>
              <w:spacing w:line="276" w:lineRule="auto"/>
              <w:rPr>
                <w:rFonts w:cs="Arial"/>
              </w:rPr>
            </w:pPr>
            <w:r w:rsidRPr="00B3001F">
              <w:rPr>
                <w:rFonts w:cs="Arial"/>
                <w:color w:val="000000"/>
              </w:rPr>
              <w:t>Certificado módulo de fundamentos generales del curso virtual del modelo integrado de planeación y gestión – MIPG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  <w:tr w:rsidR="00273887" w:rsidRPr="00B3001F" w:rsidTr="00EE1667">
        <w:trPr>
          <w:trHeight w:val="353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887" w:rsidRPr="00B3001F" w:rsidRDefault="00273887" w:rsidP="00EE1667">
            <w:pPr>
              <w:jc w:val="center"/>
              <w:rPr>
                <w:rFonts w:cs="Arial"/>
                <w:b/>
                <w:bCs/>
              </w:rPr>
            </w:pPr>
            <w:r w:rsidRPr="00B3001F">
              <w:rPr>
                <w:rFonts w:cs="Arial"/>
                <w:b/>
                <w:bCs/>
              </w:rPr>
              <w:t>19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87" w:rsidRPr="00B3001F" w:rsidRDefault="00273887" w:rsidP="00EE1667">
            <w:pPr>
              <w:spacing w:line="276" w:lineRule="auto"/>
              <w:rPr>
                <w:rFonts w:cs="Arial"/>
                <w:color w:val="000000"/>
              </w:rPr>
            </w:pPr>
            <w:r w:rsidRPr="00B3001F">
              <w:rPr>
                <w:rFonts w:cs="Arial"/>
                <w:color w:val="000000"/>
              </w:rPr>
              <w:t>Certificación de autorización de tratamientos de datos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  <w:r w:rsidRPr="00B3001F">
              <w:rPr>
                <w:rFonts w:cs="Arial"/>
              </w:rPr>
              <w:t>X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7" w:rsidRPr="00B3001F" w:rsidRDefault="00273887" w:rsidP="00EE1667">
            <w:pPr>
              <w:rPr>
                <w:rFonts w:cs="Arial"/>
              </w:rPr>
            </w:pPr>
          </w:p>
        </w:tc>
      </w:tr>
    </w:tbl>
    <w:p w:rsidR="00273887" w:rsidRPr="00B3001F" w:rsidRDefault="00273887" w:rsidP="00273887">
      <w:pPr>
        <w:rPr>
          <w:rFonts w:cs="Arial"/>
        </w:rPr>
      </w:pPr>
    </w:p>
    <w:p w:rsidR="00273887" w:rsidRPr="00B3001F" w:rsidRDefault="00273887" w:rsidP="00273887">
      <w:pPr>
        <w:rPr>
          <w:rFonts w:cs="Arial"/>
        </w:rPr>
      </w:pPr>
      <w:r w:rsidRPr="00B3001F">
        <w:rPr>
          <w:rFonts w:cs="Arial"/>
        </w:rPr>
        <w:t xml:space="preserve">Se expide en Villavicencio a los </w:t>
      </w:r>
      <w:r>
        <w:rPr>
          <w:rFonts w:cs="Arial"/>
        </w:rPr>
        <w:t>Trece</w:t>
      </w:r>
      <w:r w:rsidRPr="00B3001F">
        <w:rPr>
          <w:rFonts w:cs="Arial"/>
        </w:rPr>
        <w:t xml:space="preserve"> (1</w:t>
      </w:r>
      <w:r>
        <w:rPr>
          <w:rFonts w:cs="Arial"/>
        </w:rPr>
        <w:t>3</w:t>
      </w:r>
      <w:r w:rsidRPr="00B3001F">
        <w:rPr>
          <w:rFonts w:cs="Arial"/>
        </w:rPr>
        <w:t>) días del mes de enero de 2026, en cumplimiento de lo establecido en el Artículo 2.2.1.2.1.4.9. del decreto 1082 del 26 de mayo de 2015.</w:t>
      </w:r>
    </w:p>
    <w:p w:rsidR="00273887" w:rsidRPr="00B3001F" w:rsidRDefault="00273887" w:rsidP="00273887">
      <w:pPr>
        <w:rPr>
          <w:rFonts w:cs="Arial"/>
        </w:rPr>
      </w:pPr>
    </w:p>
    <w:p w:rsidR="00273887" w:rsidRPr="00B3001F" w:rsidRDefault="00273887" w:rsidP="00273887">
      <w:pPr>
        <w:rPr>
          <w:rFonts w:cs="Arial"/>
        </w:rPr>
      </w:pPr>
    </w:p>
    <w:p w:rsidR="00273887" w:rsidRPr="00B3001F" w:rsidRDefault="00273887" w:rsidP="00273887">
      <w:pPr>
        <w:jc w:val="center"/>
        <w:rPr>
          <w:rFonts w:cs="Arial"/>
          <w:b/>
          <w:bCs/>
        </w:rPr>
      </w:pPr>
      <w:r w:rsidRPr="00B3001F">
        <w:rPr>
          <w:rFonts w:cs="Arial"/>
          <w:b/>
          <w:bCs/>
        </w:rPr>
        <w:t>LUIS ALBERTO RODRÍGUEZ MEDINA</w:t>
      </w:r>
    </w:p>
    <w:p w:rsidR="00273887" w:rsidRPr="00B3001F" w:rsidRDefault="00273887" w:rsidP="00273887">
      <w:pPr>
        <w:jc w:val="center"/>
        <w:rPr>
          <w:rFonts w:cs="Arial"/>
        </w:rPr>
      </w:pPr>
      <w:r w:rsidRPr="00B3001F">
        <w:rPr>
          <w:rFonts w:cs="Arial"/>
        </w:rPr>
        <w:t>Director</w:t>
      </w:r>
    </w:p>
    <w:p w:rsidR="00273887" w:rsidRPr="00B3001F" w:rsidRDefault="00273887" w:rsidP="00273887">
      <w:pPr>
        <w:rPr>
          <w:rFonts w:cs="Arial"/>
        </w:rPr>
      </w:pPr>
    </w:p>
    <w:p w:rsidR="00273887" w:rsidRPr="00B3001F" w:rsidRDefault="00273887" w:rsidP="00273887"/>
    <w:p w:rsidR="006C1949" w:rsidRDefault="006C1949">
      <w:pPr>
        <w:spacing w:after="160" w:line="259" w:lineRule="auto"/>
        <w:jc w:val="left"/>
        <w:rPr>
          <w:rFonts w:ascii="Tahoma" w:eastAsia="Tahoma" w:hAnsi="Tahoma" w:cs="Tahoma"/>
          <w:sz w:val="24"/>
          <w:szCs w:val="24"/>
          <w:u w:val="single"/>
        </w:rPr>
      </w:pPr>
      <w:bookmarkStart w:id="0" w:name="_GoBack"/>
      <w:bookmarkEnd w:id="0"/>
    </w:p>
    <w:sectPr w:rsidR="006C1949">
      <w:headerReference w:type="default" r:id="rId7"/>
      <w:footerReference w:type="default" r:id="rId8"/>
      <w:pgSz w:w="12240" w:h="15840"/>
      <w:pgMar w:top="1417" w:right="1701" w:bottom="1417" w:left="1701" w:header="68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A54" w:rsidRDefault="00D10A54">
      <w:r>
        <w:separator/>
      </w:r>
    </w:p>
  </w:endnote>
  <w:endnote w:type="continuationSeparator" w:id="0">
    <w:p w:rsidR="00D10A54" w:rsidRDefault="00D10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49" w:rsidRDefault="00454D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val="en-US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-1068704</wp:posOffset>
          </wp:positionH>
          <wp:positionV relativeFrom="paragraph">
            <wp:posOffset>-2222143</wp:posOffset>
          </wp:positionV>
          <wp:extent cx="7761249" cy="2836483"/>
          <wp:effectExtent l="0" t="0" r="0" b="0"/>
          <wp:wrapNone/>
          <wp:docPr id="2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1249" cy="28364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-927099</wp:posOffset>
              </wp:positionH>
              <wp:positionV relativeFrom="paragraph">
                <wp:posOffset>-304799</wp:posOffset>
              </wp:positionV>
              <wp:extent cx="2244725" cy="994498"/>
              <wp:effectExtent l="0" t="0" r="0" b="0"/>
              <wp:wrapNone/>
              <wp:docPr id="27" name="Rectángul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28400" y="3291050"/>
                        <a:ext cx="2235200" cy="977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6C1949" w:rsidRDefault="00454D43">
                          <w:pPr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2060"/>
                              <w:sz w:val="16"/>
                            </w:rPr>
                            <w:t>Carrera 43D No. 18 – 32 Barrio El Buque</w:t>
                          </w:r>
                        </w:p>
                        <w:p w:rsidR="006C1949" w:rsidRDefault="00454D43">
                          <w:pPr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2060"/>
                              <w:sz w:val="16"/>
                            </w:rPr>
                            <w:t>Villavicencio – Meta</w:t>
                          </w:r>
                        </w:p>
                        <w:p w:rsidR="006C1949" w:rsidRDefault="00454D43">
                          <w:pPr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color w:val="002060"/>
                              <w:sz w:val="16"/>
                            </w:rPr>
                            <w:t>Teléfonos 311 512 2768 – 313 251 8733</w:t>
                          </w:r>
                        </w:p>
                        <w:p w:rsidR="006C1949" w:rsidRDefault="00454D43">
                          <w:pPr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color w:val="467886"/>
                              <w:sz w:val="16"/>
                              <w:u w:val="single"/>
                            </w:rPr>
                            <w:t>direccion@asmeta.gov.co</w:t>
                          </w:r>
                          <w:r>
                            <w:rPr>
                              <w:rFonts w:ascii="Tahoma" w:eastAsia="Tahoma" w:hAnsi="Tahoma" w:cs="Tahoma"/>
                              <w:color w:val="002060"/>
                              <w:sz w:val="16"/>
                            </w:rPr>
                            <w:t xml:space="preserve"> </w:t>
                          </w:r>
                        </w:p>
                        <w:p w:rsidR="006C1949" w:rsidRDefault="00454D43">
                          <w:pPr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color w:val="467886"/>
                              <w:sz w:val="16"/>
                              <w:u w:val="single"/>
                            </w:rPr>
                            <w:t>secretariageneral@asmeta.gov.co</w:t>
                          </w:r>
                        </w:p>
                        <w:p w:rsidR="006C1949" w:rsidRDefault="00454D43">
                          <w:pPr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color w:val="467886"/>
                              <w:sz w:val="16"/>
                              <w:u w:val="single"/>
                            </w:rPr>
                            <w:t>secretariaasmeta@gmail.com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ángulo 27" o:spid="_x0000_s1026" style="position:absolute;left:0;text-align:left;margin-left:-73pt;margin-top:-24pt;width:176.75pt;height:78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" filled="f" stroked="f">
              <v:textbox inset="2.53958mm,1.2694mm,2.53958mm,1.2694mm">
                <w:txbxContent>
                  <w:p w:rsidR="006C1949" w:rsidRDefault="00454D43">
                    <w:pPr>
                      <w:textDirection w:val="btLr"/>
                    </w:pPr>
                    <w:r>
                      <w:rPr>
                        <w:rFonts w:ascii="Tahoma" w:eastAsia="Tahoma" w:hAnsi="Tahoma" w:cs="Tahoma"/>
                        <w:b/>
                        <w:color w:val="002060"/>
                        <w:sz w:val="16"/>
                      </w:rPr>
                      <w:t>Carrera 43D No. 18 – 32 Barrio El Buque</w:t>
                    </w:r>
                  </w:p>
                  <w:p w:rsidR="006C1949" w:rsidRDefault="00454D43">
                    <w:pPr>
                      <w:textDirection w:val="btLr"/>
                    </w:pPr>
                    <w:r>
                      <w:rPr>
                        <w:rFonts w:ascii="Tahoma" w:eastAsia="Tahoma" w:hAnsi="Tahoma" w:cs="Tahoma"/>
                        <w:b/>
                        <w:color w:val="002060"/>
                        <w:sz w:val="16"/>
                      </w:rPr>
                      <w:t>Villavicencio – Meta</w:t>
                    </w:r>
                  </w:p>
                  <w:p w:rsidR="006C1949" w:rsidRDefault="00454D43">
                    <w:pPr>
                      <w:textDirection w:val="btLr"/>
                    </w:pPr>
                    <w:r>
                      <w:rPr>
                        <w:rFonts w:ascii="Tahoma" w:eastAsia="Tahoma" w:hAnsi="Tahoma" w:cs="Tahoma"/>
                        <w:color w:val="002060"/>
                        <w:sz w:val="16"/>
                      </w:rPr>
                      <w:t>Teléfonos 311 512 2768 – 313 251 8733</w:t>
                    </w:r>
                  </w:p>
                  <w:p w:rsidR="006C1949" w:rsidRDefault="00454D43">
                    <w:pPr>
                      <w:textDirection w:val="btLr"/>
                    </w:pPr>
                    <w:r>
                      <w:rPr>
                        <w:rFonts w:ascii="Tahoma" w:eastAsia="Tahoma" w:hAnsi="Tahoma" w:cs="Tahoma"/>
                        <w:color w:val="467886"/>
                        <w:sz w:val="16"/>
                        <w:u w:val="single"/>
                      </w:rPr>
                      <w:t>direccion@asmeta.gov.co</w:t>
                    </w:r>
                    <w:r>
                      <w:rPr>
                        <w:rFonts w:ascii="Tahoma" w:eastAsia="Tahoma" w:hAnsi="Tahoma" w:cs="Tahoma"/>
                        <w:color w:val="002060"/>
                        <w:sz w:val="16"/>
                      </w:rPr>
                      <w:t xml:space="preserve"> </w:t>
                    </w:r>
                  </w:p>
                  <w:p w:rsidR="006C1949" w:rsidRDefault="00454D43">
                    <w:pPr>
                      <w:textDirection w:val="btLr"/>
                    </w:pPr>
                    <w:r>
                      <w:rPr>
                        <w:rFonts w:ascii="Tahoma" w:eastAsia="Tahoma" w:hAnsi="Tahoma" w:cs="Tahoma"/>
                        <w:color w:val="467886"/>
                        <w:sz w:val="16"/>
                        <w:u w:val="single"/>
                      </w:rPr>
                      <w:t>secretariageneral@asmeta.gov.co</w:t>
                    </w:r>
                  </w:p>
                  <w:p w:rsidR="006C1949" w:rsidRDefault="00454D43">
                    <w:pPr>
                      <w:textDirection w:val="btLr"/>
                    </w:pPr>
                    <w:r>
                      <w:rPr>
                        <w:rFonts w:ascii="Tahoma" w:eastAsia="Tahoma" w:hAnsi="Tahoma" w:cs="Tahoma"/>
                        <w:color w:val="467886"/>
                        <w:sz w:val="16"/>
                        <w:u w:val="single"/>
                      </w:rPr>
                      <w:t>secretariaasmeta@gmail.com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A54" w:rsidRDefault="00D10A54">
      <w:r>
        <w:separator/>
      </w:r>
    </w:p>
  </w:footnote>
  <w:footnote w:type="continuationSeparator" w:id="0">
    <w:p w:rsidR="00D10A54" w:rsidRDefault="00D10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49" w:rsidRDefault="006C194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Tahoma" w:eastAsia="Tahoma" w:hAnsi="Tahoma" w:cs="Tahoma"/>
        <w:sz w:val="24"/>
        <w:szCs w:val="24"/>
        <w:u w:val="single"/>
      </w:rPr>
    </w:pPr>
  </w:p>
  <w:tbl>
    <w:tblPr>
      <w:tblStyle w:val="a"/>
      <w:tblW w:w="8868" w:type="dxa"/>
      <w:jc w:val="center"/>
      <w:tblInd w:w="0" w:type="dxa"/>
      <w:tblBorders>
        <w:top w:val="single" w:sz="8" w:space="0" w:color="4EA72E"/>
        <w:left w:val="single" w:sz="8" w:space="0" w:color="4EA72E"/>
        <w:bottom w:val="single" w:sz="8" w:space="0" w:color="4EA72E"/>
        <w:right w:val="single" w:sz="8" w:space="0" w:color="4EA72E"/>
        <w:insideH w:val="single" w:sz="8" w:space="0" w:color="4EA72E"/>
        <w:insideV w:val="single" w:sz="8" w:space="0" w:color="4EA72E"/>
      </w:tblBorders>
      <w:tblLayout w:type="fixed"/>
      <w:tblLook w:val="0400" w:firstRow="0" w:lastRow="0" w:firstColumn="0" w:lastColumn="0" w:noHBand="0" w:noVBand="1"/>
    </w:tblPr>
    <w:tblGrid>
      <w:gridCol w:w="2658"/>
      <w:gridCol w:w="3549"/>
      <w:gridCol w:w="2661"/>
    </w:tblGrid>
    <w:tr w:rsidR="006C1949">
      <w:trPr>
        <w:trHeight w:val="945"/>
        <w:jc w:val="center"/>
      </w:trPr>
      <w:tc>
        <w:tcPr>
          <w:tcW w:w="2658" w:type="dxa"/>
          <w:vMerge w:val="restart"/>
          <w:vAlign w:val="center"/>
        </w:tcPr>
        <w:p w:rsidR="006C1949" w:rsidRDefault="00454D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lang w:val="en-US"/>
            </w:rPr>
            <w:drawing>
              <wp:inline distT="114300" distB="114300" distL="114300" distR="114300">
                <wp:extent cx="1552575" cy="1028700"/>
                <wp:effectExtent l="0" t="0" r="0" b="0"/>
                <wp:docPr id="28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2575" cy="1028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9" w:type="dxa"/>
          <w:vAlign w:val="center"/>
        </w:tcPr>
        <w:p w:rsidR="006C1949" w:rsidRDefault="00454D43">
          <w:pPr>
            <w:jc w:val="center"/>
            <w:rPr>
              <w:rFonts w:ascii="Tahoma" w:eastAsia="Tahoma" w:hAnsi="Tahoma" w:cs="Tahoma"/>
              <w:b/>
              <w:color w:val="3A7D22"/>
              <w:sz w:val="16"/>
              <w:szCs w:val="16"/>
            </w:rPr>
          </w:pPr>
          <w:r>
            <w:rPr>
              <w:rFonts w:ascii="Tahoma" w:eastAsia="Tahoma" w:hAnsi="Tahoma" w:cs="Tahoma"/>
              <w:b/>
              <w:color w:val="3A7D22"/>
              <w:sz w:val="16"/>
              <w:szCs w:val="16"/>
            </w:rPr>
            <w:t>Asociación de Municipios del Meta</w:t>
          </w:r>
        </w:p>
        <w:p w:rsidR="006C1949" w:rsidRDefault="00454D43">
          <w:pPr>
            <w:jc w:val="center"/>
            <w:rPr>
              <w:rFonts w:ascii="Tahoma" w:eastAsia="Tahoma" w:hAnsi="Tahoma" w:cs="Tahoma"/>
              <w:b/>
              <w:color w:val="3A7D22"/>
              <w:sz w:val="16"/>
              <w:szCs w:val="16"/>
            </w:rPr>
          </w:pPr>
          <w:r>
            <w:rPr>
              <w:rFonts w:ascii="Tahoma" w:eastAsia="Tahoma" w:hAnsi="Tahoma" w:cs="Tahoma"/>
              <w:b/>
              <w:color w:val="3A7D22"/>
              <w:sz w:val="16"/>
              <w:szCs w:val="16"/>
            </w:rPr>
            <w:t>ASMETA</w:t>
          </w:r>
        </w:p>
        <w:p w:rsidR="006C1949" w:rsidRDefault="00454D43">
          <w:pPr>
            <w:jc w:val="center"/>
            <w:rPr>
              <w:rFonts w:ascii="Tahoma" w:eastAsia="Tahoma" w:hAnsi="Tahoma" w:cs="Tahoma"/>
              <w:color w:val="3A7D22"/>
              <w:sz w:val="16"/>
              <w:szCs w:val="16"/>
            </w:rPr>
          </w:pPr>
          <w:r>
            <w:rPr>
              <w:rFonts w:ascii="Tahoma" w:eastAsia="Tahoma" w:hAnsi="Tahoma" w:cs="Tahoma"/>
              <w:color w:val="3A7D22"/>
              <w:sz w:val="16"/>
              <w:szCs w:val="16"/>
            </w:rPr>
            <w:t>NIT. 900.056.772-3</w:t>
          </w:r>
        </w:p>
        <w:p w:rsidR="006C1949" w:rsidRDefault="00454D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rFonts w:ascii="Tahoma" w:eastAsia="Tahoma" w:hAnsi="Tahoma" w:cs="Tahoma"/>
              <w:color w:val="3A7D22"/>
              <w:sz w:val="16"/>
              <w:szCs w:val="16"/>
            </w:rPr>
            <w:t>Esquema Asociativo del Meta</w:t>
          </w:r>
        </w:p>
      </w:tc>
      <w:tc>
        <w:tcPr>
          <w:tcW w:w="2661" w:type="dxa"/>
          <w:vAlign w:val="center"/>
        </w:tcPr>
        <w:p w:rsidR="006C1949" w:rsidRDefault="00454D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rFonts w:ascii="Tahoma" w:eastAsia="Tahoma" w:hAnsi="Tahoma" w:cs="Tahoma"/>
              <w:b/>
              <w:color w:val="3A7D22"/>
              <w:sz w:val="16"/>
              <w:szCs w:val="16"/>
            </w:rPr>
            <w:t xml:space="preserve">Código </w:t>
          </w:r>
          <w:r w:rsidR="0047292B">
            <w:rPr>
              <w:rFonts w:ascii="Tahoma" w:eastAsia="Tahoma" w:hAnsi="Tahoma" w:cs="Tahoma"/>
              <w:color w:val="3A7D22"/>
              <w:sz w:val="16"/>
              <w:szCs w:val="16"/>
            </w:rPr>
            <w:t>PRC-GJ-06</w:t>
          </w:r>
        </w:p>
      </w:tc>
    </w:tr>
    <w:tr w:rsidR="006C1949">
      <w:trPr>
        <w:trHeight w:val="257"/>
        <w:jc w:val="center"/>
      </w:trPr>
      <w:tc>
        <w:tcPr>
          <w:tcW w:w="2658" w:type="dxa"/>
          <w:vMerge/>
          <w:vAlign w:val="center"/>
        </w:tcPr>
        <w:p w:rsidR="006C1949" w:rsidRDefault="006C194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jc w:val="left"/>
            <w:rPr>
              <w:color w:val="000000"/>
            </w:rPr>
          </w:pPr>
        </w:p>
      </w:tc>
      <w:tc>
        <w:tcPr>
          <w:tcW w:w="3549" w:type="dxa"/>
          <w:vAlign w:val="center"/>
        </w:tcPr>
        <w:p w:rsidR="006C1949" w:rsidRDefault="004729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rFonts w:ascii="Tahoma" w:eastAsia="Tahoma" w:hAnsi="Tahoma" w:cs="Tahoma"/>
              <w:color w:val="3A7D22"/>
              <w:sz w:val="16"/>
              <w:szCs w:val="16"/>
            </w:rPr>
            <w:t>Gestión Jurídica</w:t>
          </w:r>
        </w:p>
      </w:tc>
      <w:tc>
        <w:tcPr>
          <w:tcW w:w="2661" w:type="dxa"/>
          <w:vAlign w:val="center"/>
        </w:tcPr>
        <w:p w:rsidR="006C1949" w:rsidRDefault="00454D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rFonts w:ascii="Tahoma" w:eastAsia="Tahoma" w:hAnsi="Tahoma" w:cs="Tahoma"/>
              <w:b/>
              <w:color w:val="3A7D22"/>
              <w:sz w:val="16"/>
              <w:szCs w:val="16"/>
            </w:rPr>
            <w:t>Versión</w:t>
          </w:r>
          <w:r>
            <w:rPr>
              <w:rFonts w:ascii="Tahoma" w:eastAsia="Tahoma" w:hAnsi="Tahoma" w:cs="Tahoma"/>
              <w:color w:val="3A7D22"/>
              <w:sz w:val="16"/>
              <w:szCs w:val="16"/>
            </w:rPr>
            <w:t xml:space="preserve"> 1.0</w:t>
          </w:r>
        </w:p>
      </w:tc>
    </w:tr>
    <w:tr w:rsidR="006C1949">
      <w:trPr>
        <w:trHeight w:val="257"/>
        <w:jc w:val="center"/>
      </w:trPr>
      <w:tc>
        <w:tcPr>
          <w:tcW w:w="2658" w:type="dxa"/>
          <w:vMerge/>
          <w:vAlign w:val="center"/>
        </w:tcPr>
        <w:p w:rsidR="006C1949" w:rsidRDefault="006C194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jc w:val="left"/>
            <w:rPr>
              <w:color w:val="000000"/>
            </w:rPr>
          </w:pPr>
        </w:p>
      </w:tc>
      <w:tc>
        <w:tcPr>
          <w:tcW w:w="3549" w:type="dxa"/>
          <w:vAlign w:val="center"/>
        </w:tcPr>
        <w:p w:rsidR="006C1949" w:rsidRDefault="004729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rFonts w:ascii="Tahoma" w:eastAsia="Tahoma" w:hAnsi="Tahoma" w:cs="Tahoma"/>
              <w:color w:val="3A7D22"/>
              <w:sz w:val="16"/>
              <w:szCs w:val="16"/>
            </w:rPr>
            <w:t>Gestión Documental De Los Expedientes Contractuales</w:t>
          </w:r>
        </w:p>
      </w:tc>
      <w:tc>
        <w:tcPr>
          <w:tcW w:w="2661" w:type="dxa"/>
          <w:vAlign w:val="center"/>
        </w:tcPr>
        <w:p w:rsidR="006C1949" w:rsidRDefault="00454D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rFonts w:ascii="Tahoma" w:eastAsia="Tahoma" w:hAnsi="Tahoma" w:cs="Tahoma"/>
              <w:b/>
              <w:color w:val="3A7D22"/>
              <w:sz w:val="16"/>
              <w:szCs w:val="16"/>
            </w:rPr>
            <w:t>Fecha</w:t>
          </w:r>
          <w:r>
            <w:rPr>
              <w:rFonts w:ascii="Tahoma" w:eastAsia="Tahoma" w:hAnsi="Tahoma" w:cs="Tahoma"/>
              <w:color w:val="3A7D22"/>
              <w:sz w:val="16"/>
              <w:szCs w:val="16"/>
            </w:rPr>
            <w:t xml:space="preserve"> 30 | 04 | 2024</w:t>
          </w:r>
        </w:p>
      </w:tc>
    </w:tr>
  </w:tbl>
  <w:p w:rsidR="006C1949" w:rsidRDefault="006C194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949"/>
    <w:rsid w:val="00273887"/>
    <w:rsid w:val="00454D43"/>
    <w:rsid w:val="0047292B"/>
    <w:rsid w:val="006C1949"/>
    <w:rsid w:val="00D10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58C90D"/>
  <w15:docId w15:val="{3CF41F65-B3C5-411B-9FB2-4FC83F3B6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="Arial Narrow" w:hAnsi="Arial Narrow" w:cs="Arial Narrow"/>
        <w:sz w:val="22"/>
        <w:szCs w:val="22"/>
        <w:lang w:val="es-C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063"/>
  </w:style>
  <w:style w:type="paragraph" w:styleId="Ttulo1">
    <w:name w:val="heading 1"/>
    <w:basedOn w:val="Normal"/>
    <w:next w:val="Normal"/>
    <w:link w:val="Ttulo1Car"/>
    <w:uiPriority w:val="9"/>
    <w:qFormat/>
    <w:rsid w:val="00AE67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E67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E67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E67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E67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E67F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E67F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E67F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E67F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AE67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AE67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E67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E67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E67F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E67F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E67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E67F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E67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E67F7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AE67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E67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E67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E67F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E67F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E67F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E67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E67F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E67F7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1D46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F55992"/>
    <w:rPr>
      <w:rFonts w:ascii="Calibri" w:eastAsia="Calibri" w:hAnsi="Calibri" w:cs="Times New Roman"/>
      <w:lang w:val="es-AR"/>
    </w:rPr>
  </w:style>
  <w:style w:type="character" w:customStyle="1" w:styleId="SinespaciadoCar">
    <w:name w:val="Sin espaciado Car"/>
    <w:link w:val="Sinespaciado"/>
    <w:uiPriority w:val="1"/>
    <w:qFormat/>
    <w:rsid w:val="00F55992"/>
    <w:rPr>
      <w:rFonts w:ascii="Calibri" w:eastAsia="Calibri" w:hAnsi="Calibri" w:cs="Times New Roman"/>
      <w:kern w:val="0"/>
      <w:lang w:val="es-AR"/>
    </w:rPr>
  </w:style>
  <w:style w:type="paragraph" w:styleId="Textoindependiente">
    <w:name w:val="Body Text"/>
    <w:basedOn w:val="Normal"/>
    <w:link w:val="TextoindependienteCar"/>
    <w:uiPriority w:val="1"/>
    <w:qFormat/>
    <w:rsid w:val="00CD0577"/>
    <w:pPr>
      <w:autoSpaceDE w:val="0"/>
      <w:autoSpaceDN w:val="0"/>
      <w:adjustRightInd w:val="0"/>
      <w:jc w:val="left"/>
    </w:pPr>
    <w:rPr>
      <w:rFonts w:ascii="Calibri" w:hAnsi="Calibri" w:cs="Calibri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D0577"/>
    <w:rPr>
      <w:rFonts w:ascii="Calibri" w:hAnsi="Calibri" w:cs="Calibri"/>
      <w:kern w:val="0"/>
    </w:rPr>
  </w:style>
  <w:style w:type="paragraph" w:styleId="Encabezado">
    <w:name w:val="header"/>
    <w:basedOn w:val="Normal"/>
    <w:link w:val="EncabezadoCar"/>
    <w:uiPriority w:val="99"/>
    <w:unhideWhenUsed/>
    <w:rsid w:val="000D2E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D2EE8"/>
    <w:rPr>
      <w:rFonts w:ascii="Arial Narrow" w:hAnsi="Arial Narrow"/>
      <w:kern w:val="0"/>
    </w:rPr>
  </w:style>
  <w:style w:type="paragraph" w:styleId="Piedepgina">
    <w:name w:val="footer"/>
    <w:basedOn w:val="Normal"/>
    <w:link w:val="PiedepginaCar"/>
    <w:uiPriority w:val="99"/>
    <w:unhideWhenUsed/>
    <w:rsid w:val="000D2E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D2EE8"/>
    <w:rPr>
      <w:rFonts w:ascii="Arial Narrow" w:hAnsi="Arial Narrow"/>
      <w:kern w:val="0"/>
    </w:rPr>
  </w:style>
  <w:style w:type="character" w:styleId="Hipervnculo">
    <w:name w:val="Hyperlink"/>
    <w:basedOn w:val="Fuentedeprrafopredeter"/>
    <w:uiPriority w:val="99"/>
    <w:unhideWhenUsed/>
    <w:rsid w:val="00A02887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20BEA"/>
    <w:rPr>
      <w:color w:val="605E5C"/>
      <w:shd w:val="clear" w:color="auto" w:fill="E1DFDD"/>
    </w:rPr>
  </w:style>
  <w:style w:type="table" w:styleId="Tablaconcuadrcula">
    <w:name w:val="Table Grid"/>
    <w:aliases w:val="CV table"/>
    <w:basedOn w:val="Tablanormal"/>
    <w:uiPriority w:val="39"/>
    <w:rsid w:val="004F7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Normal0">
    <w:name w:val="Normal0"/>
    <w:basedOn w:val="Normal"/>
    <w:qFormat/>
    <w:rsid w:val="00273887"/>
    <w:pPr>
      <w:jc w:val="left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UI+WlW71ZuYjUFU8Uw3HCBFU0g==">CgMxLjA4AHIhMVFWRTUxRERRWk16TzBNLTBVd1pua1BPOHB6bjJNenR5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Leidy Carolina Vargas Llanos</dc:creator>
  <cp:lastModifiedBy>Usuario de Windows</cp:lastModifiedBy>
  <cp:revision>2</cp:revision>
  <dcterms:created xsi:type="dcterms:W3CDTF">2026-01-13T23:03:00Z</dcterms:created>
  <dcterms:modified xsi:type="dcterms:W3CDTF">2026-01-13T23:03:00Z</dcterms:modified>
</cp:coreProperties>
</file>